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del alumnado</w:t>
      </w:r>
    </w:p>
    <w:p>
      <w:r>
        <w:t>Español · 94_ESP</w:t>
      </w:r>
    </w:p>
    <w:p>
      <w:pPr>
        <w:pStyle w:val="Heading2"/>
      </w:pPr>
      <w:r>
        <w:t>PDA oficial</w:t>
      </w:r>
    </w:p>
    <w:p>
      <w:r>
        <w:t>Identifica y expresa la relevancia de valorar las lenguas como legado de la comunidad.</w:t>
      </w:r>
    </w:p>
    <w:p>
      <w:pPr>
        <w:pStyle w:val="Heading2"/>
      </w:pPr>
      <w:r>
        <w:t>Producto final aprobado</w:t>
      </w:r>
    </w:p>
    <w:p>
      <w:r>
        <w:t>Guion de cápsula radial sobre las lenguas como legado comunitario</w:t>
      </w:r>
    </w:p>
    <w:p>
      <w:pPr>
        <w:pStyle w:val="Heading2"/>
      </w:pPr>
      <w:r>
        <w:t>Ficha 1 · 40 minutos</w:t>
      </w:r>
    </w:p>
    <w:p>
      <w:r>
        <w:t>Explora: lee un ejemplo o caso breve relativo al contenido «El dinamismo de las lenguas y su relevancia como patrimonio cultural.».</w:t>
      </w:r>
    </w:p>
    <w:p>
      <w:r>
        <w:t>Investiga en los materiales impresos: anota dos observaciones y una duda.</w:t>
      </w:r>
    </w:p>
    <w:p>
      <w:r>
        <w:t>Construye: desarrolla la parte 1 del producto «Guion de cápsula radial sobre las lenguas como legado comunitario»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2 · 40 minutos</w:t>
      </w:r>
    </w:p>
    <w:p>
      <w:r>
        <w:t>Explora: lee un ejemplo o caso breve relativo al contenido «El dinamismo de las lenguas y su relevancia como patrimonio cultural.».</w:t>
      </w:r>
    </w:p>
    <w:p>
      <w:r>
        <w:t>Investiga en los materiales impresos: anota dos observaciones y una duda.</w:t>
      </w:r>
    </w:p>
    <w:p>
      <w:r>
        <w:t>Construye: desarrolla la parte 2 del producto «Guion de cápsula radial sobre las lenguas como legado comunitario»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3 · 40 minutos</w:t>
      </w:r>
    </w:p>
    <w:p>
      <w:r>
        <w:t>Explora: lee un ejemplo o caso breve relativo al contenido «El dinamismo de las lenguas y su relevancia como patrimonio cultural.».</w:t>
      </w:r>
    </w:p>
    <w:p>
      <w:r>
        <w:t>Investiga en los materiales impresos: anota dos observaciones y una duda.</w:t>
      </w:r>
    </w:p>
    <w:p>
      <w:r>
        <w:t>Construye: desarrolla la parte 3 del producto «Guion de cápsula radial sobre las lenguas como legado comunitario»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4 · 40 minutos</w:t>
      </w:r>
    </w:p>
    <w:p>
      <w:r>
        <w:t>Explora: lee un ejemplo o caso breve relativo al contenido «El dinamismo de las lenguas y su relevancia como patrimonio cultural.».</w:t>
      </w:r>
    </w:p>
    <w:p>
      <w:r>
        <w:t>Investiga en los materiales impresos: anota dos observaciones y una duda.</w:t>
      </w:r>
    </w:p>
    <w:p>
      <w:r>
        <w:t>Construye: desarrolla la parte 4 del producto «Guion de cápsula radial sobre las lenguas como legado comunitario»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5 · 40 minutos</w:t>
      </w:r>
    </w:p>
    <w:p>
      <w:r>
        <w:t>Explora: lee un ejemplo o caso breve relativo al contenido «El dinamismo de las lenguas y su relevancia como patrimonio cultural.».</w:t>
      </w:r>
    </w:p>
    <w:p>
      <w:r>
        <w:t>Investiga en los materiales impresos: anota dos observaciones y una duda.</w:t>
      </w:r>
    </w:p>
    <w:p>
      <w:r>
        <w:t>Construye: desarrolla la parte 5 del producto «Guion de cápsula radial sobre las lenguas como legado comunitario»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6 · 40 minutos</w:t>
      </w:r>
    </w:p>
    <w:p>
      <w:r>
        <w:t>Explora: lee un ejemplo o caso breve relativo al contenido «El dinamismo de las lenguas y su relevancia como patrimonio cultural.».</w:t>
      </w:r>
    </w:p>
    <w:p>
      <w:r>
        <w:t>Investiga en los materiales impresos: anota dos observaciones y una duda.</w:t>
      </w:r>
    </w:p>
    <w:p>
      <w:r>
        <w:t>Construye: desarrolla la parte 6 del producto «Guion de cápsula radial sobre las lenguas como legado comunitario»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7 · 40 minutos</w:t>
      </w:r>
    </w:p>
    <w:p>
      <w:r>
        <w:t>Explora: lee un ejemplo o caso breve relativo al contenido «El dinamismo de las lenguas y su relevancia como patrimonio cultural.».</w:t>
      </w:r>
    </w:p>
    <w:p>
      <w:r>
        <w:t>Investiga en los materiales impresos: anota dos observaciones y una duda.</w:t>
      </w:r>
    </w:p>
    <w:p>
      <w:r>
        <w:t>Construye: desarrolla la parte 7 del producto «Guion de cápsula radial sobre las lenguas como legado comunitario»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8 · 40 minutos</w:t>
      </w:r>
    </w:p>
    <w:p>
      <w:r>
        <w:t>Explora: lee un ejemplo o caso breve relativo al contenido «El dinamismo de las lenguas y su relevancia como patrimonio cultural.».</w:t>
      </w:r>
    </w:p>
    <w:p>
      <w:r>
        <w:t>Investiga en los materiales impresos: anota dos observaciones y una duda.</w:t>
      </w:r>
    </w:p>
    <w:p>
      <w:r>
        <w:t>Construye: desarrolla la parte 8 del producto «Guion de cápsula radial sobre las lenguas como legado comunitario»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9 · 40 minutos</w:t>
      </w:r>
    </w:p>
    <w:p>
      <w:r>
        <w:t>Explora: lee un ejemplo o caso breve relativo al contenido «El dinamismo de las lenguas y su relevancia como patrimonio cultural.».</w:t>
      </w:r>
    </w:p>
    <w:p>
      <w:r>
        <w:t>Investiga en los materiales impresos: anota dos observaciones y una duda.</w:t>
      </w:r>
    </w:p>
    <w:p>
      <w:r>
        <w:t>Construye: desarrolla la parte 9 del producto «Guion de cápsula radial sobre las lenguas como legado comunitario»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10 · 40 minutos</w:t>
      </w:r>
    </w:p>
    <w:p>
      <w:r>
        <w:t>Explora: lee un ejemplo o caso breve relativo al contenido «El dinamismo de las lenguas y su relevancia como patrimonio cultural.».</w:t>
      </w:r>
    </w:p>
    <w:p>
      <w:r>
        <w:t>Investiga en los materiales impresos: anota dos observaciones y una duda.</w:t>
      </w:r>
    </w:p>
    <w:p>
      <w:r>
        <w:t>Construye: desarrolla la parte 10 del producto «Guion de cápsula radial sobre las lenguas como legado comunitario»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11 · 40 minutos</w:t>
      </w:r>
    </w:p>
    <w:p>
      <w:r>
        <w:t>Explora: lee un ejemplo o caso breve relativo al contenido «El dinamismo de las lenguas y su relevancia como patrimonio cultural.».</w:t>
      </w:r>
    </w:p>
    <w:p>
      <w:r>
        <w:t>Investiga en los materiales impresos: anota dos observaciones y una duda.</w:t>
      </w:r>
    </w:p>
    <w:p>
      <w:r>
        <w:t>Construye: desarrolla la parte 11 del producto «Guion de cápsula radial sobre las lenguas como legado comunitario»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12 · 40 minutos</w:t>
      </w:r>
    </w:p>
    <w:p>
      <w:r>
        <w:t>Explora: lee un ejemplo o caso breve relativo al contenido «El dinamismo de las lenguas y su relevancia como patrimonio cultural.».</w:t>
      </w:r>
    </w:p>
    <w:p>
      <w:r>
        <w:t>Investiga en los materiales impresos: anota dos observaciones y una duda.</w:t>
      </w:r>
    </w:p>
    <w:p>
      <w:r>
        <w:t>Construye: desarrolla la parte 12 del producto «Guion de cápsula radial sobre las lenguas como legado comunitario»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Rúbrica analítica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Logrado (3)</w:t>
            </w:r>
          </w:p>
        </w:tc>
        <w:tc>
          <w:tcPr>
            <w:tcW w:type="dxa" w:w="2160"/>
          </w:tcPr>
          <w:p>
            <w:r>
              <w:t>En proceso (2)</w:t>
            </w:r>
          </w:p>
        </w:tc>
        <w:tc>
          <w:tcPr>
            <w:tcW w:type="dxa" w:w="2160"/>
          </w:tcPr>
          <w:p>
            <w:r>
              <w:t>Inicial (1)</w:t>
            </w:r>
          </w:p>
        </w:tc>
      </w:tr>
      <w:tr>
        <w:tc>
          <w:tcPr>
            <w:tcW w:type="dxa" w:w="2160"/>
          </w:tcPr>
          <w:p>
            <w:r>
              <w:t>Exactitud del PDA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Claridad y organización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Argumentación y ejemplos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Revisión y mejora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