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Biología · 67_BIO</w:t>
      </w:r>
    </w:p>
    <w:p>
      <w:pPr>
        <w:pStyle w:val="Heading2"/>
      </w:pPr>
      <w:r>
        <w:t>PDA oficial</w:t>
      </w:r>
    </w:p>
    <w:p>
      <w:r>
        <w:t>Compara las maneras en que la cultura influye en el concepto de sexualidad; reconoce que todas las culturas tienen maneras distintas de comprender el género, la sexualidad y la reproducción; y reflexiona acerca de que el inicio de la actividad sexual debe ser de manera consensuada.</w:t>
      </w:r>
    </w:p>
    <w:p>
      <w:pPr>
        <w:pStyle w:val="Heading2"/>
      </w:pPr>
      <w:r>
        <w:t>Producto final aprobado</w:t>
      </w:r>
    </w:p>
    <w:p>
      <w:r>
        <w:t>Árbol de decisiones de respeto y consentimiento en casos ficticios</w:t>
      </w:r>
    </w:p>
    <w:p>
      <w:pPr>
        <w:pStyle w:val="Heading2"/>
      </w:pPr>
      <w:r>
        <w:t>Actividad inicial con ejemplo resuelto</w:t>
      </w:r>
    </w:p>
    <w:p>
      <w:r>
        <w:t>Analizar casos ficticios de autonomía y consentimiento, sin experiencias personales.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Consentimiento: acuerdo libre, informado y reversible; el silencio no equivale a consentimiento.</w:t>
      </w:r>
    </w:p>
    <w:p>
      <w:r>
        <w:t>RESPUESTA / CRITERIO DE CORRECCIÓN: Una decisión respetuosa no presiona y acepta un no.</w:t>
      </w:r>
    </w:p>
    <w:p>
      <w:pPr>
        <w:pStyle w:val="Heading2"/>
      </w:pPr>
      <w:r>
        <w:t>Práctica guiada 1</w:t>
      </w:r>
    </w:p>
    <w:p>
      <w:r>
        <w:t>Aplica el mismo procedimiento a un caso nuevo: Analizar casos ficticios de autonomía y consentimiento, sin experiencias personales.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Analizar casos ficticios de autonomía y consentimiento, sin experiencias personales.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Analizar casos ficticios de autonomía y consentimiento, sin experiencias personales.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Analizar casos ficticios de autonomía y consentimiento, sin experiencias personales.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Analizar casos ficticios de autonomía y consentimiento, sin experiencias personales.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Analizar casos ficticios de autonomía y consentimiento, sin experiencias personales.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Analizar casos ficticios de autonomía y consentimiento, sin experiencias personales.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Una decisión respetuosa no presiona y acepta un no.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