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Cuadernillo de apoyo para rezago</w:t>
      </w:r>
    </w:p>
    <w:p>
      <w:r>
        <w:t>Español · 63_ESP</w:t>
      </w:r>
    </w:p>
    <w:p>
      <w:pPr>
        <w:pStyle w:val="Heading2"/>
      </w:pPr>
      <w:r>
        <w:t>PDA oficial</w:t>
      </w:r>
    </w:p>
    <w:p>
      <w:r>
        <w:t>Describe en un texto cómo el lenguaje oral manifiesta las identidades personal y colectiva, para reconocer lo común y lo diferente.</w:t>
      </w:r>
    </w:p>
    <w:p>
      <w:pPr>
        <w:pStyle w:val="Heading2"/>
      </w:pPr>
      <w:r>
        <w:t>Producto final aprobado</w:t>
      </w:r>
    </w:p>
    <w:p>
      <w:r>
        <w:t>Reportaje de voces e identidades con diálogos ficticios</w:t>
      </w:r>
    </w:p>
    <w:p>
      <w:pPr>
        <w:pStyle w:val="Heading2"/>
      </w:pPr>
      <w:r>
        <w:t>Actividad inicial con ejemplo resuelto</w:t>
      </w:r>
    </w:p>
    <w:p>
      <w:r>
        <w:t>Comparar dos diálogos ficticios e identificar expresiones de pertenencia.</w:t>
      </w:r>
    </w:p>
    <w:p>
      <w:r>
        <w:t>PASO 1. Lee el caso o ejemplo impreso. Subraya el dato o idea principal.</w:t>
      </w:r>
    </w:p>
    <w:p>
      <w:r>
        <w:t>PASO 2. Observa cómo se resuelve el ejemplo: identifica qué se pide, relaciona la información y justifica la respuesta.</w:t>
      </w:r>
    </w:p>
    <w:p>
      <w:r>
        <w:t>PASO 3. Completa el ejercicio semejante usando una tabla o esquema.</w:t>
      </w:r>
    </w:p>
    <w:p>
      <w:r>
        <w:t>PASO 4. Comprueba con la respuesta modelo y corrige en otro color.</w:t>
      </w:r>
    </w:p>
    <w:p>
      <w:r>
        <w:t>EJEMPLO RESUELTO: Ejemplo: en una situación ficticia se identifica el tema «Las lenguas como manifestación de la identidad y del sentido de pertenencia.» y se anota una evidencia concreta.</w:t>
      </w:r>
    </w:p>
    <w:p>
      <w:r>
        <w:t>RESPUESTA / CRITERIO DE CORRECCIÓN: Respuesta orientativa: el ejemplo debe explicar «Describe en un texto cómo el lenguaje oral manifiesta las identidades personal y colectiva, para reconocer lo común y lo diferente.» con un dato pertinente y una razón.</w:t>
      </w:r>
    </w:p>
    <w:p>
      <w:pPr>
        <w:pStyle w:val="Heading2"/>
      </w:pPr>
      <w:r>
        <w:t>Práctica guiada 1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2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3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4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5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6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Práctica guiada 7</w:t>
      </w:r>
    </w:p>
    <w:p>
      <w:r>
        <w:t>Aplica el mismo procedimiento a un caso nuevo: Comparar dos diálogos ficticios e identificar expresiones de pertenencia.</w:t>
      </w:r>
    </w:p>
    <w:p>
      <w:r>
        <w:t>Mi respuesta: ______________________________________________________</w:t>
      </w:r>
    </w:p>
    <w:p>
      <w:r>
        <w:t>Compruebo: identifico concepto correcto, evidencia y explicación.</w:t>
      </w:r>
    </w:p>
    <w:p>
      <w:pPr>
        <w:pStyle w:val="Heading2"/>
      </w:pPr>
      <w:r>
        <w:t>Clave y evidencias</w:t>
      </w:r>
    </w:p>
    <w:p>
      <w:r>
        <w:t>Evidencia mínima: tabla, dibujo o explicación escrita completada y corregida.</w:t>
      </w:r>
    </w:p>
    <w:p>
      <w:r>
        <w:t>Clave orientadora: Respuesta orientativa: el ejemplo debe explicar «Describe en un texto cómo el lenguaje oral manifiesta las identidades personal y colectiva, para reconocer lo común y lo diferente.» con un dato pertinente y una razón. No se requieren experiencias personales ni acceso digital.</w:t>
      </w:r>
    </w:p>
    <w:sectPr w:rsidR="00FC693F" w:rsidRPr="0006063C" w:rsidSect="00034616">
      <w:head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TUTORES TRASCENDENTALES  |  FASE 6  |  PRIMERO DE SECUNDARIA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