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ORDEN_62_EFI_3_R2_PDA2 · Educación Física · 3.º grado</w:t>
      </w:r>
    </w:p>
    <w:p>
      <w:pPr>
        <w:pStyle w:val="Heading2"/>
      </w:pPr>
      <w:r>
        <w:t>Nuestro desafío</w:t>
      </w:r>
    </w:p>
    <w:p>
      <w:r>
        <w:t>Construir «Catálogo de juegos inclusivos con reglas adaptables» para demostrar el PDA: Diseña, organiza y participa en actividades recreativas, de iniciación deportiva y deporte educativo, con la intención de fomentar el bienestar personal y social.</w:t>
      </w:r>
    </w:p>
    <w:p>
      <w:pPr>
        <w:pStyle w:val="Heading2"/>
      </w:pPr>
      <w:r>
        <w:t>Lectura y comprensión</w:t>
      </w:r>
    </w:p>
    <w:p>
      <w:r>
        <w:t>Contenido oficial: Potencialidades cognitivas, expresivas, motrices, creativas y de relación..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Punto de partida</w:t>
      </w:r>
    </w:p>
    <w:p>
      <w:r>
        <w:t>Identificar un caso situado de «Potencialidades cognitivas, expresivas, motrices, creativas y de relación.», separar observaciones de suposiciones y formular una pregunta que oriente «Catálogo de juegos inclusivos con reglas adaptables».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Lo que sé y lo que quiero saber</w:t>
      </w:r>
    </w:p>
    <w:p>
      <w:r>
        <w:t>Examinar dos ejemplos o testimonios anonimizados de «Potencialidades cognitivas, expresivas, motrices, creativas y de relación.»,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Organicemos las actividades</w:t>
      </w:r>
    </w:p>
    <w:p>
      <w:r>
        <w:t>Precisar destinatario, criterios verificables y plan de trabajo de «Catálogo de juegos inclusivos con reglas adaptables»;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Creatividad en marcha</w:t>
      </w:r>
    </w:p>
    <w:p>
      <w:r>
        <w:t>Elaborar y probar el componente central de «Catálogo de juegos inclusivos con reglas adaptables» aplicando «Potencialidades cognitivas, expresivas, motrices, creativas y de relación.»;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Compartimos y evaluamos lo aprendido</w:t>
      </w:r>
    </w:p>
    <w:p>
      <w:r>
        <w:t>Presentar «Catálogo de juegos inclusivos con reglas adaptables»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