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ORDEN_61_TUT_3_R2_PDA2 · Educación Socioemocional / Tutoría · 3.º grado</w:t>
      </w:r>
    </w:p>
    <w:p>
      <w:pPr>
        <w:pStyle w:val="Heading2"/>
      </w:pPr>
      <w:r>
        <w:t>Aprendizaje indispensable</w:t>
      </w:r>
    </w:p>
    <w:p>
      <w:r>
        <w:t>Gestiona los afectos para tomar decisiones asertivas y construir relaciones de convivencia inclusivas y equitativas.</w:t>
      </w:r>
    </w:p>
    <w:p>
      <w:pPr>
        <w:pStyle w:val="Heading2"/>
      </w:pPr>
      <w:r>
        <w:t>Ejemplo guiado</w:t>
      </w:r>
    </w:p>
    <w:p>
      <w:r>
        <w:t>Caso: un grupo necesita elaborar «Laboratorio de conversaciones difíciles y acuerdos inclusivos» sobre «Los sentimientos y su influencia en la toma de decisiones.».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«Los sentimientos y su influencia en la toma de decisiones.».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«Laboratorio de conversaciones difíciles y acuerdos inclusivos».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«Laboratorio de conversaciones difíciles y acuerdos inclusivos»,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