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Cuadernillo de aprendizaje y producción</w:t>
      </w:r>
    </w:p>
    <w:p>
      <w:r>
        <w:t>ORDEN_60_TEC_3_R2_PDA2 · Tecnología · 3.º grado</w:t>
      </w:r>
    </w:p>
    <w:p>
      <w:pPr>
        <w:pStyle w:val="Heading2"/>
      </w:pPr>
      <w:r>
        <w:t>Nuestro desafío</w:t>
      </w:r>
    </w:p>
    <w:p>
      <w:r>
        <w:t>Construir «Mapa de riesgos y soluciones para materiales de la comunidad» para demostrar el PDA: Implementa alternativas a situaciones que, por el origen, transformación, uso o desecho de los materiales, ponen en riesgo el entorno de la comunidad, para favorecer el desarrollo sustentable.</w:t>
      </w:r>
    </w:p>
    <w:p>
      <w:pPr>
        <w:pStyle w:val="Heading2"/>
      </w:pPr>
      <w:r>
        <w:t>Lectura y comprensión</w:t>
      </w:r>
    </w:p>
    <w:p>
      <w:r>
        <w:t>Contenido oficial: Materiales, procesos técnicos y comunidad.. Antes de afirmar algo, distingue observaciones, explicaciones e interpretaciones. Si una fuente no ofrece datos suficientes, indica qué información falta. El producto deberá permitir al público reconocer cómo se aplicó el aprendizaje.</w:t>
      </w:r>
    </w:p>
    <w:p>
      <w:pPr>
        <w:pStyle w:val="Heading2"/>
      </w:pPr>
      <w:r>
        <w:t>Actividad 1. Punto de partida</w:t>
      </w:r>
    </w:p>
    <w:p>
      <w:r>
        <w:t>Identificar un caso situado de «Materiales, procesos técnicos y comunidad.», separar observaciones de suposiciones y formular una pregunta que oriente «Mapa de riesgos y soluciones para materiales de la comunidad».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Actividad 2. Lo que sé y lo que quiero saber</w:t>
      </w:r>
    </w:p>
    <w:p>
      <w:r>
        <w:t>Examinar dos ejemplos o testimonios anonimizados de «Materiales, procesos técnicos y comunidad.», registrar coincidencias, diferencias y procedencia de las fuentes.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Actividad 3. Organicemos las actividades</w:t>
      </w:r>
    </w:p>
    <w:p>
      <w:r>
        <w:t>Precisar destinatario, criterios verificables y plan de trabajo de «Mapa de riesgos y soluciones para materiales de la comunidad»; asignar funciones, recursos y evidencia esperada.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Actividad 4. Creatividad en marcha</w:t>
      </w:r>
    </w:p>
    <w:p>
      <w:r>
        <w:t>Elaborar y probar el componente central de «Mapa de riesgos y soluciones para materiales de la comunidad» aplicando «Materiales, procesos técnicos y comunidad.»; registrar resultados, obstáculos y decisiones justificadas.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Actividad 5. Compartimos y evaluamos lo aprendido</w:t>
      </w:r>
    </w:p>
    <w:p>
      <w:r>
        <w:t>Presentar «Mapa de riesgos y soluciones para materiales de la comunidad» a un destinatario de la comunidad escolar, recoger una observación y defender una decisión mediante evidencia.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Lista final de revisión</w:t>
      </w:r>
    </w:p>
    <w:p>
      <w:r>
        <w:t>El producto representa el PDA; contiene evidencias identificables; comunica claramente a su destinatario; muestra una mejora a partir de retroalimentación; puede realizarse sin conexión a internet.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