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ORDEN_121_FCE_3_R4_PDA4 · Banco de acciones solidarias con compromisos verificables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