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A0B586B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Español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B1473C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6B058B3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Las lenguas como manifestación de la identidad y del sentido de pertenencia.?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10</w:t>
            </w:r>
          </w:p>
        </w:tc>
      </w:tr>
      <w:tr w:rsidR="00673DC0" w:rsidRPr="00363CBC" w14:paraId="5C4F749F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Columna de opinión sobre lenguas e identidad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E344FA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494FCC4F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Las lenguas como manifestación de la identidad y del sentido de pertenencia.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Elabora textos argumentativos acerca de la interculturalidad crítica, para reconocer el valor de las lenguas, a fin de promoverlas y fortalecerlas.</w:t>
            </w:r>
          </w:p>
        </w:tc>
      </w:tr>
      <w:tr w:rsidR="00673DC0" w:rsidRPr="00363CBC" w14:paraId="744F9C8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«Columna de opinión sobre lenguas e identidad» con evidencias, diálogo y ajustes.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«Las lenguas como manifestación de la identidad y del sentido de pertenencia.», separar observaciones de suposiciones y formular una pregunta que oriente «Columna de opinión sobre lenguas e identidad».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identificación, con criterio de pertinencia respecto al PDA.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«Identificación».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«Las lenguas como manifestación de la identidad y del sentido de pertenencia.», separar observaciones de suposiciones y formular una pregunta que oriente «Columna de opinión sobre lenguas e identidad».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1/10: Identificación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«Las lenguas como manifestación de la identidad y del sentido de pertenencia.», separar observaciones de suposiciones y formular una pregunta que oriente «Columna de opinión sobre lenguas e identidad».</w:t>
            </w:r>
          </w:p>
        </w:tc>
      </w:tr>
    </w:tbl>
    <w:p w14:paraId="56938411" w14:textId="77777777" w:rsidR="00FF1892" w:rsidRDefault="00FF1892"/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pPr>
        <w:pStyle w:val="Ttulo2"/>
      </w:pPr>
      <w:r>
        <w:t>Ruta completa y trazabilidad</w:t>
      </w:r>
    </w:p>
    <w:p>
      <w:r>
        <w:t>Metodología: ABPC. Ruta: Identificación → Recuperación → Planificación → Acercamiento → Comprensión y producción → Reconocimiento → Concreción → Integración → Difusión → Consideraciones → Avances. Las sesiones 1 a 9 duran 40 minutos cada una. La sesión 10 integra Consideraciones y Avances: 20 minutos para cada momento (4+12+4). Producto: Columna de opinión sobre lenguas e identidad.</w:t>
      </w:r>
    </w:p>
    <w:p>
      <w:pPr>
        <w:pStyle w:val="Ttulo2"/>
      </w:pPr>
      <w:r>
        <w:t>Auditoría pedagógica</w:t>
      </w:r>
    </w:p>
    <w:p>
      <w:r>
        <w:t>PDA literal: Elabora textos argumentativos acerca de la interculturalidad crítica, para reconocer el valor de las lenguas, a fin de promoverlas y fortalecerlas.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lenguas como manifestación de la identidad y del sentido de pertenencia.», registrar coincidencias, diferencias y procedencia de las fuentes.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recuperación,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«Recuperación».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lenguas como manifestación de la identidad y del sentido de pertenencia.»,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2/10: Recuperación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«Las lenguas como manifestación de la identidad y del sentido de pertenencia.»,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Planificación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«Columna de opinión sobre lenguas e identidad»; asignar funciones, recursos y evidencia esperada.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planificación,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«Planificación».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«Columna de opinión sobre lenguas e identidad»;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3/10: Planificación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«Columna de opinión sobre lenguas e identidad»;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lenguas como manifestación de la identidad y del sentido de pertenencia.», registrar coincidencias, diferencias y procedencia de las fuentes.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acercamiento,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«Acercamiento».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lenguas como manifestación de la identidad y del sentido de pertenencia.»,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4/10: Acercamiento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«Las lenguas como manifestación de la identidad y del sentido de pertenencia.»,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Comprensión y 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«Columna de opinión sobre lenguas e identidad» aplicando «Las lenguas como manifestación de la identidad y del sentido de pertenencia.»; registrar resultados, obstáculos y decisiones justificadas.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comprensión y producción,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«Comprensión y producción».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«Columna de opinión sobre lenguas e identidad» aplicando «Las lenguas como manifestación de la identidad y del sentido de pertenencia.»;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5/10: Comprensión y producción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«Columna de opinión sobre lenguas e identidad» aplicando «Las lenguas como manifestación de la identidad y del sentido de pertenencia.»;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Reconocimiento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«Columna de opinión sobre lenguas e identidad» con tres criterios del PDA; localizar un error o limitación, explicar su causa y proponer un ajuste comprobable.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reconocimiento,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«Reconocimiento».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«Columna de opinión sobre lenguas e identidad»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7.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6/10: Reconocimiento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«Columna de opinión sobre lenguas e identidad»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«Columna de opinión sobre lenguas e identidad» y realizar una prueba con lista de cotejo, mejorando precisión, claridad y accesibilidad.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6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concreción,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«Concreción».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«Columna de opinión sobre lenguas e identidad»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8.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7/10: Concreción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«Columna de opinión sobre lenguas e identidad»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«Columna de opinión sobre lenguas e identidad» y realizar una prueba con lista de cotejo, mejorando precisión, claridad y accesibilidad.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7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integración,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«Integración».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«Columna de opinión sobre lenguas e identidad»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9.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8/10: Integración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«Columna de opinión sobre lenguas e identidad»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10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Difusión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«Columna de opinión sobre lenguas e identidad» a un destinatario de la comunidad escolar, recoger una observación y defender una decisión mediante evidencia.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8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difusión,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«Difusión».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«Columna de opinión sobre lenguas e identidad»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10.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9/10: Difusión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«Columna de opinión sobre lenguas e identidad» a un destinatario de la comunidad escolar, recoger una observación y defender una decisión mediante evidencia.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10 · parte 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20 minutos (parte de la sesión 10)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«Columna de opinión sobre lenguas e identidad» con tres criterios del PDA; localizar un error o limitación, explicar su causa y proponer un ajuste comprobable.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9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consideraciones,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«Consideraciones».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— 12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«Columna de opinión sobre lenguas e identidad»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continuar con Avances en esta misma sesión.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10/10, parte A: Consideraciones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«Columna de opinión sobre lenguas e identidad»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10 · parte B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20 minutos (parte de la sesión 10)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«Columna de opinión sobre lenguas e identidad» en relación con «Las lenguas como manifestación de la identidad y del sentido de pertenencia.».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Consideraciones en esta misma sesión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avances,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lenguas como manifestación de la identidad y del sentido de pertenencia.»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«Avances».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— 12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«Columna de opinión sobre lenguas e identidad» en relación con «Las lenguas como manifestación de la identidad y del sentido de pertenencia.».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— 4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para cerrar el proyecto.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10/10, parte B: Avances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Sistematizar aprendizajes, cambios y pendientes de «Columna de opinión sobre lenguas e identidad» en relación con «Las lenguas como manifestación de la identidad y del sentido de pertenencia.».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