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/>
        </w:tc>
      </w:tr>
      <w:tr w:rsidR="00673DC0" w:rsidRPr="00363CBC" w14:paraId="3F6C0D5E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Historia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/>
        </w:tc>
      </w:tr>
      <w:tr w:rsidR="00673DC0" w:rsidRPr="00363CBC" w14:paraId="254FE52A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4DCCA77" w14:textId="77777777" w:rsidR="00673DC0" w:rsidRDefault="00673DC0" w:rsidP="00673DC0"/>
        </w:tc>
      </w:tr>
      <w:tr w:rsidR="00673DC0" w:rsidRPr="00363CBC" w14:paraId="57605870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¿Cómo podemos explicar relaciones entre rutas, mercancías, puertos y navegación del siglo XV distinguiendo ficción de evidencia.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1–3</w:t>
            </w:r>
          </w:p>
        </w:tc>
      </w:tr>
      <w:tr w:rsidR="00673DC0" w:rsidRPr="00363CBC" w14:paraId="0F10E02C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Diario de viaje documentado de un navegante ficticio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val="618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Pensamiento crítico, inclusión e interculturalidad crítica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Lectura y escritura, vida saludable y comunidad escolar</w:t>
            </w:r>
          </w:p>
        </w:tc>
      </w:tr>
      <w:tr w:rsidR="00673DC0" w:rsidRPr="00363CBC" w14:paraId="7AEB0680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val="593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La conformación de las metrópolis y los sistemas de dominación.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Indaga acerca del desarrollo del comercio y su impacto en la geografía y la navegación en Europa y Asia en el Siglo XV.</w:t>
            </w:r>
          </w:p>
        </w:tc>
      </w:tr>
      <w:tr w:rsidR="00673DC0" w:rsidRPr="00363CBC" w14:paraId="659EC51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val="693"/>
        </w:trPr>
        <w:tc>
          <w:tcPr>
            <w:tcW w:w="10771" w:type="dxa"/>
            <w:gridSpan w:val="7"/>
          </w:tcPr>
          <w:p>
            <w:pPr>
              <w:spacing w:after="0"/>
            </w:pPr>
            <w:r>
              <w:rPr>
                <w:sz w:val="16"/>
              </w:rPr>
              <w:t>Situaciones del entorno escolar; producción impresa: Diario de viaje documentado de un navegante ficticio.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 DE 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leer un mapa histórico y ubicar rutas, mares y puertos,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Preguntas diagnósticas y ejemplo inicial.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1: Leer un mapa histórico y ubicar rutas, mares y puertos. Criterio: evidencia comprensible y justificada.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Leer un mapa histórico y ubicar rutas, mares y puertos.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leer un mapa histórico y ubicar rutas, mares y puertos.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«Leer un mapa histórico y ubicar rutas, mares y puertos»;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 y avance de «Diario de viaje documentado de un navegante ficticio»: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1/3: avance 1 de Diario de viaje documentado de un navegante ficticio.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Leer un mapa histórico y ubicar rutas, mares y puertos. Conservar ficha y revisión en carpeta de evidencias.</w:t>
            </w:r>
          </w:p>
        </w:tc>
      </w:tr>
    </w:tbl>
    <w:p w14:paraId="5046AFD4" w14:textId="77777777" w:rsidR="00D35A10" w:rsidRDefault="00D35A10"/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2 DE 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comparar mercancías y técnicas náuticas con dos fuentes,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2: Comparar mercancías y técnicas náuticas con dos fuentes.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Comparar mercancías y técnicas náuticas con dos fuentes.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comparar mercancías y técnicas náuticas con dos fuentes.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«Comparar mercancías y técnicas náuticas con dos fuentes»;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 y avance de «Diario de viaje documentado de un navegante ficticio»: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2/3: avance 2 de Diario de viaje documentado de un navegante ficticio.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Comparar mercancías y técnicas náuticas con dos fuentes.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3 DE 3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redactar diario ficticio con notas de fuentes y revisión histórica,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3: Redactar diario ficticio con notas de fuentes y revisión histórica.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Redactar diario ficticio con notas de fuentes y revisión histórica.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redactar diario ficticio con notas de fuentes y revisión histórica.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«Redactar diario ficticio con notas de fuentes y revisión histórica»;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 y avance de «Diario de viaje documentado de un navegante ficticio»: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3/3: avance 3 de Diario de viaje documentado de un navegante ficticio.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Redactar diario ficticio con notas de fuentes y revisión histórica. Conservar ficha y revisión en carpeta de evidencias.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