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7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73F80A" w14:textId="77777777" w:rsidR="00673DC0" w:rsidRDefault="00673DC0" w:rsidP="00673DC0"/>
        </w:tc>
      </w:tr>
      <w:tr w:rsidR="00673DC0" w:rsidRPr="00363CBC" w14:paraId="5A0B586B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467343" w14:textId="77777777" w:rsidR="00673DC0" w:rsidRDefault="00673DC0" w:rsidP="00673DC0">
            <w:r>
              <w:t>Español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109C1393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12C2E657" w14:textId="77777777" w:rsidR="00673DC0" w:rsidRDefault="00673DC0" w:rsidP="00673DC0"/>
        </w:tc>
      </w:tr>
      <w:tr w:rsidR="00673DC0" w:rsidRPr="00363CBC" w14:paraId="2B1473CC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C1A1E6" w14:textId="77777777" w:rsidR="00673DC0" w:rsidRDefault="00673DC0" w:rsidP="00673DC0">
            <w: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CDF1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DURACIÓN DE LA SESIÓN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3B7C4FF6" w14:textId="77777777" w:rsidR="00673DC0" w:rsidRDefault="00673DC0" w:rsidP="00673DC0"/>
        </w:tc>
      </w:tr>
      <w:tr w:rsidR="00673DC0" w:rsidRPr="00363CBC" w14:paraId="6B058B31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05037E" w14:textId="77777777" w:rsidR="00673DC0" w:rsidRDefault="00673DC0" w:rsidP="00673DC0">
            <w:r>
              <w:t>Narraciones de diferentes culturas pueden compartir temas, pero sus contextos y formas de expresión no son idénticos.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1568A819" w14:textId="77777777" w:rsidR="00673DC0" w:rsidRDefault="00673DC0" w:rsidP="00673DC0">
            <w:r>
              <w:t>1–12 / 12</w:t>
            </w:r>
          </w:p>
        </w:tc>
      </w:tr>
      <w:tr w:rsidR="00673DC0" w:rsidRPr="00363CBC" w14:paraId="5C4F749F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5E2DE1" w14:textId="77777777" w:rsidR="00673DC0" w:rsidRDefault="00673DC0" w:rsidP="00673DC0">
            <w:r>
              <w:t>Antología comentada de relatos de distintas culturas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val="618"/>
        </w:trPr>
        <w:tc>
          <w:tcPr>
            <w:tcW w:w="4332" w:type="dxa"/>
            <w:gridSpan w:val="2"/>
          </w:tcPr>
          <w:p w14:paraId="4F9625C8" w14:textId="77777777" w:rsidR="00673DC0" w:rsidRDefault="00673DC0" w:rsidP="00673DC0">
            <w:r>
              <w:t>Inclusión; pensamiento crítico; apropiación de culturas mediante lectura y escritura.</w:t>
            </w:r>
          </w:p>
        </w:tc>
        <w:tc>
          <w:tcPr>
            <w:tcW w:w="6439" w:type="dxa"/>
            <w:gridSpan w:val="5"/>
          </w:tcPr>
          <w:p w14:paraId="4E344FA2" w14:textId="77777777" w:rsidR="00673DC0" w:rsidRDefault="00673DC0" w:rsidP="00673DC0">
            <w:r>
              <w:t>Lectura crítica, pensamiento científico, convivencia, participación escolar y respeto a la diversidad.</w:t>
            </w:r>
          </w:p>
        </w:tc>
      </w:tr>
      <w:tr w:rsidR="00673DC0" w:rsidRPr="00363CBC" w14:paraId="494FCC4F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val="593"/>
        </w:trPr>
        <w:tc>
          <w:tcPr>
            <w:tcW w:w="4332" w:type="dxa"/>
            <w:gridSpan w:val="2"/>
          </w:tcPr>
          <w:p w14:paraId="155DCC2B" w14:textId="77777777" w:rsidR="00673DC0" w:rsidRDefault="00673DC0" w:rsidP="00673DC0">
            <w:r>
              <w:t>La diversidad de lenguas y su uso en la comunicación familiar, escolar y comunitaria.</w:t>
            </w:r>
          </w:p>
        </w:tc>
        <w:tc>
          <w:tcPr>
            <w:tcW w:w="6439" w:type="dxa"/>
            <w:gridSpan w:val="5"/>
          </w:tcPr>
          <w:p w14:paraId="4A6E3C73" w14:textId="77777777" w:rsidR="00673DC0" w:rsidRDefault="00673DC0" w:rsidP="00673DC0">
            <w:r>
              <w:t>Reconoce la riqueza lingüística de México y el mundo, a partir de obras literarias procedentes de distintas culturas.</w:t>
            </w:r>
          </w:p>
        </w:tc>
      </w:tr>
      <w:tr w:rsidR="00673DC0" w:rsidRPr="00363CBC" w14:paraId="744F9C84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val="693"/>
        </w:trPr>
        <w:tc>
          <w:tcPr>
            <w:tcW w:w="10771" w:type="dxa"/>
            <w:gridSpan w:val="7"/>
          </w:tcPr>
          <w:p w14:paraId="2D34713A" w14:textId="77777777" w:rsidR="00673DC0" w:rsidRDefault="00673DC0" w:rsidP="00673DC0">
            <w:r>
              <w:t>Narraciones de diferentes culturas pueden compartir temas, pero sus contextos y formas de expresión no son idénticos. Actividades con pizarrón, libreta, fichas y materiales de bajo costo; sin necesidad de conectividad.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F1-M1 Identificación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Las lenguas de nuestra comunidad. El estudiante dibuja un mapa de las lenguas escuchadas en casa y comunidad; distingue lengua, dialecto y variante sin jerarquizarlas.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Sesión inicial: diagnóstico breve y recuperación de saberes previos.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Mapa de lenguas con tres observaciones respetuosas. Se acepta si el alumno justifica al menos una decisión con el contenido estudiado.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Las lenguas de nuestra comunidad.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«Dibuja un mapa de las lenguas escuchadas en casa y comunidad; distingue lengua, dialecto y variante sin jerarquizarlas.».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Dibuja un mapa de las lenguas escuchadas en casa y comunidad; distingue lengua, dialecto y variante sin jerarquizarlas.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Mapa de lenguas con tres observaciones respetuosas.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1/12: Las lenguas de nuestra comunidad. Avance: Mapa de lenguas con tres observaciones respetuosas.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Antología comentada de relatos de distintas culturas. Esta sesión incorpora mapa de lenguas con tres observaciones respetuosas. al proyecto común.</w:t>
            </w:r>
          </w:p>
        </w:tc>
      </w:tr>
    </w:tbl>
    <w:p w14:paraId="56938411" w14:textId="77777777" w:rsidR="00FF1892" w:rsidRDefault="00FF1892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2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F1-M1 Identificación + F1-M2 Recuperación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¿Qué hace literario a un relato?. El estudiante lee una microhistoria original sobre una semilla y subraya cinco elementos narrativos.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1;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Ficha de elementos del relato.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¿Qué hace literario a un relato?.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«Lee una microhistoria original sobre una semilla y subraya cinco elementos narrativos.».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Lee una microhistoria original sobre una semilla y subraya cinco elementos narrativos.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Ficha de elementos del relato.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2/12: ¿Qué hace literario a un relato?. Avance: Ficha de elementos del relato.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Antología comentada de relatos de distintas culturas. Esta sesión incorpora ficha de elementos del relato.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3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F1-M2 Recuperación + F1-M3 Planificación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Relatos de tradición griega. El estudiante analiza una paráfrasis de la fábula: protagonista, situación, propósito y forma de transmisión.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2;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Comentario de cinco líneas que identifica contexto griego antiguo y enseñanza.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Relatos de tradición griega.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«Analiza una paráfrasis de la fábula: protagonista, situación, propósito y forma de transmisión.».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Analiza una paráfrasis de la fábula: protagonista, situación, propósito y forma de transmisión.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Comentario de cinco líneas que identifica contexto griego antiguo y enseñanza.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3/12: Relatos de tradición griega. Avance: Comentario de cinco líneas que identifica contexto griego antiguo y enseñanza.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Antología comentada de relatos de distintas culturas. Esta sesión incorpora comentario de cinco líneas que identifica contexto griego antiguo y enseñanza.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F1-M3 Planificación + F2-M4 Acercamiento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Narrativas mesoamericanas. El estudiante lee la síntesis del episodio de la creación y compara su propósito con la fábula sin tratar ambos relatos como crónicas literales.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3;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Cuadro de semejanzas y diferencias con fuentes identificadas.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Narrativas mesoamericanas.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«Lee la síntesis del episodio de la creación y compara su propósito con la fábula sin tratar ambos relatos como crónicas literales.».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Lee la síntesis del episodio de la creación y compara su propósito con la fábula sin tratar ambos relatos como crónicas literales.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Cuadro de semejanzas y diferencias con fuentes identificadas.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4/12: Narrativas mesoamericanas. Avance: Cuadro de semejanzas y diferencias con fuentes identificadas.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Antología comentada de relatos de distintas culturas. Esta sesión incorpora cuadro de semejanzas y diferencias con fuentes identificadas.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5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F2-M4 Acercamiento + F2-M5 Producción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Tradiciones narrativas de África occidental. El estudiante ordena acontecimientos de una versión didáctica original inspirada en relatos de astucia; evita adjudicarle autor o lugar sin fuente.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4;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Secuencia narrativa y nota de procedencia general.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Tradiciones narrativas de África occidental.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«Ordena acontecimientos de una versión didáctica original inspirada en relatos de astucia; evita adjudicarle autor o lugar sin fuente.».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Ordena acontecimientos de una versión didáctica original inspirada en relatos de astucia; evita adjudicarle autor o lugar sin fuente.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Secuencia narrativa y nota de procedencia general.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5/12: Tradiciones narrativas de África occidental. Avance: Secuencia narrativa y nota de procedencia general.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Antología comentada de relatos de distintas culturas. Esta sesión incorpora secuencia narrativa y nota de procedencia general.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6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F2-M5 Producción + F2-M6 Reconocimiento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Tradición narrativa japonesa. El estudiante compara una adaptación breve de momotarō con anansi y registra cómo cambian personajes y enseñanzas.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5;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Doble ficha comparativa sustentada en rasgos concretos.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Tradición narrativa japonesa.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«Compara una adaptación breve de Momotarō con Anansi y registra cómo cambian personajes y enseñanzas.».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Compara una adaptación breve de Momotarō con Anansi y registra cómo cambian personajes y enseñanzas.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Doble ficha comparativa sustentada en rasgos concretos.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«Atlas vivo de relatos»: explorar escenas y arrastrar tarjetas para comparar narraciones y montar una miniantología; actividad equivalente sin internet: tarjetas de relatos y fichas de comparación del cuadernillo. No requiere registro ni calificación.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6/12: Tradición narrativa japonesa. Avance: Doble ficha comparativa sustentada en rasgos concretos.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Antología comentada de relatos de distintas culturas. Esta sesión incorpora doble ficha comparativa sustentada en rasgos concretos.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7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F2-M6 Reconocimiento + F2-M7 Concreción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Lengua, traducción y sentido. El estudiante reescribe dos expresiones de los relatos en español sencillo y explica qué cambió.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6;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Glosario de cuatro términos y reflexión sobre traducción.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Lengua, traducción y sentido.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«Reescribe dos expresiones de los relatos en español sencillo y explica qué cambió.».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Reescribe dos expresiones de los relatos en español sencillo y explica qué cambió.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Glosario de cuatro términos y reflexión sobre traducción.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7/12: Lengua, traducción y sentido. Avance: Glosario de cuatro términos y reflexión sobre traducción.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Antología comentada de relatos de distintas culturas. Esta sesión incorpora glosario de cuatro términos y reflexión sobre traducción.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8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F2-M7 Concreción + F3-M8 Integración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Lectura crítica y contexto. El estudiante clasifica afirmaciones verificables y generalizaciones incorrectas sobre los relatos.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7;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Semáforo de afirmaciones con justificación.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Lectura crítica y contexto.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«Clasifica afirmaciones verificables y generalizaciones incorrectas sobre los relatos.».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Clasifica afirmaciones verificables y generalizaciones incorrectas sobre los relatos.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Semáforo de afirmaciones con justificación.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8/12: Lectura crítica y contexto. Avance: Semáforo de afirmaciones con justificación.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Antología comentada de relatos de distintas culturas. Esta sesión incorpora semáforo de afirmaciones con justificación.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9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F3-M8 Integración + F3-M9 Difusión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Seleccionamos los textos. El estudiante elige tres narraciones estudiadas y justifica por qué permiten reconocer diversidad literaria.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8;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Índice comentado y criterio editorial.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Seleccionamos los textos.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«Elige tres narraciones estudiadas y justifica por qué permiten reconocer diversidad literaria.».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Elige tres narraciones estudiadas y justifica por qué permiten reconocer diversidad literaria.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Índice comentado y criterio editorial.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9/12: Seleccionamos los textos. Avance: Índice comentado y criterio editorial.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Antología comentada de relatos de distintas culturas. Esta sesión incorpora índice comentado y criterio editorial.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10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F3-M9 Difusión + F3-M10 Consideraciones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Redactamos comentarios. El estudiante escribe tres comentarios de 60–80 palabras con una referencia clara a su narración.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9;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Borradores de comentarios con evidencia de lectura.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Redactamos comentarios.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«Escribe tres comentarios de 60–80 palabras con una referencia clara a su narración.».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Escribe tres comentarios de 60–80 palabras con una referencia clara a su narración.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Borradores de comentarios con evidencia de lectura.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«Atlas vivo de relatos»: explorar escenas y arrastrar tarjetas para comparar narraciones y montar una miniantología; actividad equivalente sin internet: tarjetas de relatos y fichas de comparación del cuadernillo. No requiere registro ni calificación.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10/12: Redactamos comentarios. Avance: Borradores de comentarios con evidencia de lectura.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Antología comentada de relatos de distintas culturas. Esta sesión incorpora borradores de comentarios con evidencia de lectura.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11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F3-M10 Consideraciones + F3-M11 Avances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Revisión colaborativa. El estudiante usa lista de cotejo para revisar orden, fuentes, legibilidad y respeto cultural.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10;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Antología revisada y registro de cambios.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Revisión colaborativa.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«Usa lista de cotejo para revisar orden, fuentes, legibilidad y respeto cultural.».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Usa lista de cotejo para revisar orden, fuentes, legibilidad y respeto cultural.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Antología revisada y registro de cambios.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11/12: Revisión colaborativa. Avance: Antología revisada y registro de cambios.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Antología comentada de relatos de distintas culturas. Esta sesión incorpora antología revisada y registro de cambios.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12 DE 12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F3-M11 Avances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Publicamos y reflexionamos. El estudiante organiza la antología en hojas dobladas; anota portada, índice, tres lecturas resumidas y comentarios.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11;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Antología final y autoevaluación de diversidad lingüística.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Publicamos y reflexionamos.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«Organiza la antología en hojas dobladas; anota portada, índice, tres lecturas resumidas y comentarios.».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Organiza la antología en hojas dobladas; anota portada, índice, tres lecturas resumidas y comentarios.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Antología final y autoevaluación de diversidad lingüística.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12/12: Publicamos y reflexionamos. Avance: Antología final y autoevaluación de diversidad lingüística.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Antología comentada de relatos de distintas culturas. Esta sesión incorpora antología final y autoevaluación de diversidad lingüística. al proyecto común.</w:t>
            </w:r>
          </w:p>
        </w:tc>
      </w:tr>
    </w:tbl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